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jc w:val="left"/>
        <w:rPr>
          <w:rFonts w:hint="eastAsia" w:cs="宋体" w:asciiTheme="majorEastAsia" w:hAnsiTheme="majorEastAsia" w:eastAsiaTheme="majorEastAsia"/>
          <w:color w:val="333333"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0"/>
          <w:szCs w:val="30"/>
        </w:rPr>
        <w:t>2022年第二批拟立项农机化技术与装备团体标准计划项目汇总表</w:t>
      </w:r>
    </w:p>
    <w:tbl>
      <w:tblPr>
        <w:tblStyle w:val="5"/>
        <w:tblW w:w="903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00"/>
        <w:gridCol w:w="2119"/>
        <w:gridCol w:w="151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标准名称</w:t>
            </w:r>
          </w:p>
        </w:tc>
        <w:tc>
          <w:tcPr>
            <w:tcW w:w="21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主导起草单位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计划时限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大豆玉米带状复合种植大豆收获机</w:t>
            </w:r>
          </w:p>
        </w:tc>
        <w:tc>
          <w:tcPr>
            <w:tcW w:w="2119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大豆玉米带状复合种植联合收获机</w:t>
            </w:r>
          </w:p>
        </w:tc>
        <w:tc>
          <w:tcPr>
            <w:tcW w:w="2119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大豆玉米带状复合种植大豆收获 作业技术规范</w:t>
            </w:r>
          </w:p>
        </w:tc>
        <w:tc>
          <w:tcPr>
            <w:tcW w:w="2119" w:type="dxa"/>
            <w:shd w:val="clear" w:color="000000" w:fill="FFFFFF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掘耕机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水肥智能控制系统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旋耕灭茬施肥播种机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农业轮式拖拉机质心高度测量方法 倾斜试验台法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养殖场车辆洗消作业技术操作规程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养殖场车辆洗消系统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生姜全程机械化生产技术规程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农机社会化服务规范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农业机械售后服务规范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胡萝卜全程机械化生产技术规程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穴盘育苗播种机 作业质量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牵引式浆果收获机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自走式浆果收获机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樱桃采收机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ind w:firstLineChars="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椰枣收获机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山东省农业机械科学研究院</w:t>
            </w:r>
          </w:p>
        </w:tc>
        <w:tc>
          <w:tcPr>
            <w:tcW w:w="15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制 定</w:t>
            </w:r>
          </w:p>
        </w:tc>
        <w:tc>
          <w:tcPr>
            <w:tcW w:w="1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12个月</w:t>
            </w:r>
          </w:p>
        </w:tc>
      </w:tr>
    </w:tbl>
    <w:p/>
    <w:sectPr>
      <w:pgSz w:w="11906" w:h="16838"/>
      <w:pgMar w:top="1383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72636B-3D42-458B-9BCD-4D40BF5B87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3A3A92-32E7-43B8-885A-9746E33B40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8371A"/>
    <w:multiLevelType w:val="multilevel"/>
    <w:tmpl w:val="7588371A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ZDRiYjVhZmI3ODVmNWRjNGZlNDFjNGU4ZDY4OTYifQ=="/>
  </w:docVars>
  <w:rsids>
    <w:rsidRoot w:val="008A6069"/>
    <w:rsid w:val="0005375F"/>
    <w:rsid w:val="00055180"/>
    <w:rsid w:val="00270545"/>
    <w:rsid w:val="002F5E49"/>
    <w:rsid w:val="00361230"/>
    <w:rsid w:val="00506921"/>
    <w:rsid w:val="005A2F11"/>
    <w:rsid w:val="00805B3C"/>
    <w:rsid w:val="00841164"/>
    <w:rsid w:val="008A6069"/>
    <w:rsid w:val="00961CB9"/>
    <w:rsid w:val="00A43F4E"/>
    <w:rsid w:val="00AB6727"/>
    <w:rsid w:val="00AE3CF1"/>
    <w:rsid w:val="00B02972"/>
    <w:rsid w:val="00BD48BD"/>
    <w:rsid w:val="00C67DBA"/>
    <w:rsid w:val="00CF1E44"/>
    <w:rsid w:val="00D47462"/>
    <w:rsid w:val="00D8418C"/>
    <w:rsid w:val="00E134EE"/>
    <w:rsid w:val="00F32B24"/>
    <w:rsid w:val="01E7372B"/>
    <w:rsid w:val="06D21D6E"/>
    <w:rsid w:val="0A9357F1"/>
    <w:rsid w:val="1A7B1124"/>
    <w:rsid w:val="26F3563C"/>
    <w:rsid w:val="273B094A"/>
    <w:rsid w:val="28E0749D"/>
    <w:rsid w:val="2E553338"/>
    <w:rsid w:val="39BC0814"/>
    <w:rsid w:val="3A026CDF"/>
    <w:rsid w:val="44D24FDB"/>
    <w:rsid w:val="48DF1625"/>
    <w:rsid w:val="4A704E76"/>
    <w:rsid w:val="655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516</Characters>
  <Lines>6</Lines>
  <Paragraphs>1</Paragraphs>
  <TotalTime>2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2022-12-08T04:02:00Z</dcterms:created>
  <dc:creator>王永建</dc:creator>
  <cp:lastModifiedBy>111</cp:lastModifiedBy>
  <cp:lastPrinted>2022-12-08T09:39:00Z</cp:lastPrinted>
  <dcterms:modified xsi:type="dcterms:W3CDTF">2022-12-08T10:04:44Z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92322D8A8D934391A2CC8014780CF6CA</vt:lpwstr>
  </property>
</Properties>
</file>